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68462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148175E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3A3B0A3" w14:textId="22D1A561" w:rsidR="002258C5" w:rsidRPr="00226415" w:rsidRDefault="00E40892" w:rsidP="00226415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034B24">
        <w:rPr>
          <w:rFonts w:cs="Arial"/>
          <w:sz w:val="20"/>
        </w:rPr>
        <w:t>DQ low resolution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3115A8">
        <w:rPr>
          <w:rFonts w:cs="Arial"/>
          <w:sz w:val="20"/>
        </w:rPr>
        <w:t>9K6</w:t>
      </w:r>
      <w:bookmarkStart w:id="0" w:name="_GoBack"/>
      <w:bookmarkEnd w:id="0"/>
      <w:r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751E55">
        <w:rPr>
          <w:rFonts w:cs="Arial"/>
          <w:sz w:val="20"/>
        </w:rPr>
        <w:t>2</w:t>
      </w:r>
      <w:r w:rsidR="00A07CFE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A07CFE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14:paraId="49BC5254" w14:textId="0B440047" w:rsidR="00BD04A7" w:rsidRPr="002D1609" w:rsidRDefault="00226415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2D1609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  <w:r w:rsidRPr="002D1609">
        <w:rPr>
          <w:rFonts w:cs="Arial"/>
          <w:sz w:val="20"/>
          <w:lang w:val="es-ES"/>
        </w:rPr>
        <w:t>(</w:t>
      </w:r>
      <w:r w:rsidRPr="002D1609">
        <w:rPr>
          <w:sz w:val="20"/>
          <w:lang w:val="es-ES"/>
        </w:rPr>
        <w:t>101.201-48</w:t>
      </w:r>
      <w:r w:rsidRPr="002D1609">
        <w:rPr>
          <w:rFonts w:cs="Arial"/>
          <w:sz w:val="20"/>
          <w:lang w:val="es-ES"/>
        </w:rPr>
        <w:t xml:space="preserve">/12- 48u/12u)            </w:t>
      </w:r>
    </w:p>
    <w:p w14:paraId="58AF36AF" w14:textId="77777777" w:rsidR="00AF1C2B" w:rsidRPr="002D1609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r w:rsidRPr="002D1609">
        <w:rPr>
          <w:rFonts w:cs="Arial"/>
          <w:b w:val="0"/>
          <w:sz w:val="18"/>
          <w:szCs w:val="18"/>
          <w:lang w:val="es-ES"/>
        </w:rPr>
        <w:t>Name:___________________</w:t>
      </w:r>
      <w:r w:rsidRPr="002D1609">
        <w:rPr>
          <w:rFonts w:cs="Arial"/>
          <w:b w:val="0"/>
          <w:sz w:val="18"/>
          <w:szCs w:val="18"/>
          <w:lang w:val="es-ES"/>
        </w:rPr>
        <w:tab/>
      </w:r>
    </w:p>
    <w:p w14:paraId="54D1AD11" w14:textId="77777777" w:rsidR="00AF1C2B" w:rsidRPr="002D1609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r w:rsidRPr="002D1609">
        <w:rPr>
          <w:rFonts w:cs="Arial"/>
          <w:b w:val="0"/>
          <w:sz w:val="18"/>
          <w:szCs w:val="18"/>
          <w:lang w:val="es-ES"/>
        </w:rPr>
        <w:t>Sample ID:_______________</w:t>
      </w:r>
      <w:r w:rsidRPr="002D1609">
        <w:rPr>
          <w:rFonts w:cs="Arial"/>
          <w:b w:val="0"/>
          <w:sz w:val="18"/>
          <w:szCs w:val="18"/>
          <w:lang w:val="es-ES"/>
        </w:rPr>
        <w:tab/>
      </w:r>
    </w:p>
    <w:p w14:paraId="0AE948AF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Conc.(ng/ul):_________</w:t>
      </w:r>
      <w:r w:rsidR="001D01B1">
        <w:rPr>
          <w:rFonts w:cs="Arial"/>
          <w:b w:val="0"/>
          <w:sz w:val="18"/>
          <w:szCs w:val="18"/>
        </w:rPr>
        <w:tab/>
      </w:r>
    </w:p>
    <w:p w14:paraId="32961D71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3F456E9" w14:textId="77777777" w:rsidR="00BD04A7" w:rsidRPr="001C202F" w:rsidRDefault="00184F4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FB700D7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7AA7E39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D1F2A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25643A3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14:paraId="326D97B0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3160FBC0" w14:textId="77777777" w:rsidR="00F379A2" w:rsidRPr="00313A7E" w:rsidRDefault="00F379A2" w:rsidP="00F379A2">
      <w:pPr>
        <w:pStyle w:val="Rubrik"/>
        <w:jc w:val="both"/>
        <w:rPr>
          <w:i/>
          <w:sz w:val="18"/>
          <w:szCs w:val="18"/>
        </w:rPr>
      </w:pPr>
      <w:r w:rsidRPr="00313A7E">
        <w:rPr>
          <w:i/>
          <w:sz w:val="18"/>
          <w:szCs w:val="18"/>
        </w:rPr>
        <w:t>Interpretation:___________                          Failed lanes</w:t>
      </w:r>
      <w:r w:rsidRPr="00313A7E">
        <w:rPr>
          <w:sz w:val="18"/>
          <w:szCs w:val="18"/>
        </w:rPr>
        <w:t>: ____________</w:t>
      </w:r>
      <w:r w:rsidRPr="00313A7E">
        <w:rPr>
          <w:i/>
          <w:sz w:val="18"/>
          <w:szCs w:val="18"/>
        </w:rPr>
        <w:t xml:space="preserve">                         Comments:________________</w:t>
      </w:r>
      <w:r w:rsidRPr="00313A7E">
        <w:rPr>
          <w:i/>
          <w:sz w:val="18"/>
          <w:szCs w:val="18"/>
          <w:u w:val="single"/>
        </w:rPr>
        <w:t xml:space="preserve">       </w:t>
      </w:r>
    </w:p>
    <w:p w14:paraId="70A6D328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AFFA0A3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BC277D6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E9B745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E7C38C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CCC5C5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70065B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4B79C6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B8B554E" w14:textId="72D42FB4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B5469E8" w14:textId="48C534C6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A07CFE" w:rsidRPr="00A07CFE">
        <w:rPr>
          <w:noProof/>
        </w:rPr>
        <w:drawing>
          <wp:anchor distT="0" distB="0" distL="114300" distR="114300" simplePos="0" relativeHeight="251668992" behindDoc="0" locked="0" layoutInCell="1" allowOverlap="1" wp14:anchorId="331D0BC6" wp14:editId="632212DC">
            <wp:simplePos x="0" y="0"/>
            <wp:positionH relativeFrom="column">
              <wp:posOffset>59055</wp:posOffset>
            </wp:positionH>
            <wp:positionV relativeFrom="paragraph">
              <wp:posOffset>635</wp:posOffset>
            </wp:positionV>
            <wp:extent cx="4806000" cy="1332000"/>
            <wp:effectExtent l="0" t="0" r="0" b="190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0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F9138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22E411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942808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AD09C2A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03C841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264D04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655F68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009E129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0FCD90" w14:textId="77777777" w:rsidR="00E46818" w:rsidRDefault="00E4681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74E0E30" w14:textId="77777777" w:rsidR="00E46818" w:rsidRDefault="00E4681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833175" w14:textId="77777777" w:rsidR="00184F4B" w:rsidRDefault="00184F4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34D31A" w14:textId="1A2FD4EB" w:rsidR="00A07CFE" w:rsidRPr="00A07CFE" w:rsidRDefault="00F87607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A07CF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C0D5689" w14:textId="60C347DB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F87607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C0209EC" w14:textId="1FA617E4" w:rsidR="006479D6" w:rsidRDefault="002950E9" w:rsidP="00DF568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F87607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</w:t>
      </w:r>
      <w:r w:rsidR="00DF568F">
        <w:rPr>
          <w:rFonts w:ascii="Arial" w:hAnsi="Arial" w:cs="Arial"/>
          <w:spacing w:val="-2"/>
          <w:sz w:val="16"/>
          <w:szCs w:val="16"/>
        </w:rPr>
        <w:t>e</w:t>
      </w:r>
    </w:p>
    <w:p w14:paraId="1A8D33E0" w14:textId="77777777" w:rsidR="00DF568F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01A02D71" w14:textId="77777777" w:rsidR="00DF568F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78FC0BC8" w14:textId="77777777" w:rsidR="00DF568F" w:rsidRDefault="00DF568F" w:rsidP="00DF568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85CFFA6" w14:textId="77777777" w:rsidR="00DF568F" w:rsidRDefault="00DF568F" w:rsidP="00DF568F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2C882C3" w14:textId="77777777" w:rsidR="00DF568F" w:rsidRDefault="00DF568F" w:rsidP="00DF568F">
      <w:pPr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14D2545" w14:textId="77777777" w:rsidR="00DF568F" w:rsidRPr="00F65F4B" w:rsidRDefault="00DF568F" w:rsidP="00DF56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z w:val="18"/>
          <w:szCs w:val="18"/>
        </w:rPr>
      </w:pPr>
    </w:p>
    <w:p w14:paraId="42A2FEA2" w14:textId="598C6D46" w:rsidR="00226415" w:rsidRPr="004D2C30" w:rsidRDefault="00226415" w:rsidP="00226415">
      <w:pPr>
        <w:pStyle w:val="Beskrivning"/>
        <w:ind w:right="1134" w:firstLine="0"/>
        <w:rPr>
          <w:lang w:val="en-US"/>
        </w:rPr>
      </w:pPr>
      <w:r w:rsidRPr="004D2C30">
        <w:rPr>
          <w:lang w:val="en-US"/>
        </w:rPr>
        <w:t>HLA-</w:t>
      </w:r>
      <w:r>
        <w:rPr>
          <w:lang w:val="en-US"/>
        </w:rPr>
        <w:t>S</w:t>
      </w:r>
      <w:r w:rsidRPr="000E6804">
        <w:rPr>
          <w:lang w:val="en-US"/>
        </w:rPr>
        <w:t>pecific PCR products shorter than 125 base pairs have a lower intensity and are less sharp than longer PCR products.</w:t>
      </w:r>
    </w:p>
    <w:p w14:paraId="020F541D" w14:textId="7B48E986" w:rsidR="00226415" w:rsidRDefault="00226415" w:rsidP="00226415">
      <w:pPr>
        <w:pStyle w:val="Beskrivning"/>
        <w:ind w:right="1134" w:firstLine="0"/>
      </w:pPr>
      <w:r w:rsidRPr="00DF74D6">
        <w:t xml:space="preserve">Primer mixes </w:t>
      </w:r>
      <w:r>
        <w:t xml:space="preserve">5, 6, </w:t>
      </w:r>
      <w:r w:rsidRPr="00DF74D6">
        <w:t>8</w:t>
      </w:r>
      <w:r>
        <w:t>, 11</w:t>
      </w:r>
      <w:r w:rsidRPr="00DF74D6">
        <w:t xml:space="preserve"> and 12 may give a lower yield of HLA-specific PCR products than the other DQ low resolution primer mixes.</w:t>
      </w:r>
    </w:p>
    <w:p w14:paraId="211A860C" w14:textId="3733A461" w:rsidR="00226415" w:rsidRDefault="00226415" w:rsidP="00226415">
      <w:pPr>
        <w:pStyle w:val="PIfotnot"/>
        <w:ind w:right="1134" w:firstLine="0"/>
        <w:rPr>
          <w:rStyle w:val="PIfotnotChar"/>
          <w:noProof/>
          <w:vertAlign w:val="baseline"/>
        </w:rPr>
      </w:pPr>
      <w:r w:rsidRPr="00E77BCF">
        <w:rPr>
          <w:rStyle w:val="PIfotnotChar"/>
          <w:noProof/>
          <w:vertAlign w:val="baseline"/>
        </w:rPr>
        <w:t>Primer mix</w:t>
      </w:r>
      <w:r>
        <w:rPr>
          <w:rStyle w:val="PIfotnotChar"/>
          <w:noProof/>
          <w:vertAlign w:val="baseline"/>
        </w:rPr>
        <w:t>es</w:t>
      </w:r>
      <w:r w:rsidRPr="00E77BCF">
        <w:rPr>
          <w:rStyle w:val="PIfotnotChar"/>
          <w:noProof/>
          <w:vertAlign w:val="baseline"/>
        </w:rPr>
        <w:t xml:space="preserve"> 7</w:t>
      </w:r>
      <w:r>
        <w:rPr>
          <w:rStyle w:val="PIfotnotChar"/>
          <w:noProof/>
          <w:vertAlign w:val="baseline"/>
        </w:rPr>
        <w:t xml:space="preserve"> and 13</w:t>
      </w:r>
      <w:r w:rsidRPr="00E77BCF">
        <w:rPr>
          <w:rStyle w:val="PIfotnotChar"/>
          <w:noProof/>
          <w:vertAlign w:val="baseline"/>
        </w:rPr>
        <w:t xml:space="preserve"> may have tendencies of unspecific amplification.</w:t>
      </w:r>
    </w:p>
    <w:p w14:paraId="119545F8" w14:textId="5335E9E4" w:rsidR="00226415" w:rsidRDefault="00226415" w:rsidP="00226415">
      <w:pPr>
        <w:pStyle w:val="Beskrivning"/>
        <w:ind w:right="1134" w:firstLine="0"/>
      </w:pPr>
      <w:r w:rsidRPr="00CE1FE0">
        <w:t>Primer</w:t>
      </w:r>
      <w:r w:rsidRPr="002F30E9">
        <w:t xml:space="preserve"> mix </w:t>
      </w:r>
      <w:r>
        <w:t xml:space="preserve">16 </w:t>
      </w:r>
      <w:r w:rsidRPr="002F30E9">
        <w:t xml:space="preserve">contains a negative control, which will amplify </w:t>
      </w:r>
      <w:r>
        <w:t>the majority</w:t>
      </w:r>
      <w:r w:rsidRPr="002F30E9">
        <w:t xml:space="preserve"> of</w:t>
      </w:r>
      <w:r>
        <w:t xml:space="preserve"> the</w:t>
      </w:r>
      <w:r w:rsidRPr="002F30E9">
        <w:t xml:space="preserve"> HLA amplicons as well as the amplicons ge</w:t>
      </w:r>
      <w:r>
        <w:t>nerated by the control primer pairs matching the human growth hormone gene. HLA-specific PCR product</w:t>
      </w:r>
      <w:r w:rsidRPr="002F30E9">
        <w:t xml:space="preserve"> sizes </w:t>
      </w:r>
      <w:r>
        <w:t>range from 75 to 200 base pairs and t</w:t>
      </w:r>
      <w:r w:rsidRPr="002F30E9">
        <w:t>he PCR product generated by</w:t>
      </w:r>
      <w:r>
        <w:t xml:space="preserve"> the HGH positive control primer</w:t>
      </w:r>
      <w:r w:rsidRPr="002F30E9">
        <w:t xml:space="preserve"> pair is </w:t>
      </w:r>
      <w:r>
        <w:t>200</w:t>
      </w:r>
      <w:r w:rsidRPr="002F30E9">
        <w:t xml:space="preserve"> base pairs.</w:t>
      </w:r>
    </w:p>
    <w:p w14:paraId="0DF8A49B" w14:textId="77777777" w:rsidR="00DF568F" w:rsidRPr="00226415" w:rsidRDefault="00DF568F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  <w:lang w:val="en-GB"/>
        </w:rPr>
      </w:pPr>
    </w:p>
    <w:p w14:paraId="3F660622" w14:textId="77777777" w:rsid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2C6CFC3A" w14:textId="77777777" w:rsid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7D9BB727" w14:textId="77777777" w:rsid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</w:rPr>
      </w:pPr>
    </w:p>
    <w:p w14:paraId="0591B8AC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B9C6DF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F752BA9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594AE33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6DA7025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1F63CD5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266E60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50988A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994245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23C78D6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DAED5C3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1F86A8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FCA2DF1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2345CA2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61ADE0B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A65E79D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87B2CDB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6BABE3BA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72581A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B379E08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49683FC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23E1356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ECA6B6E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923C050" w14:textId="77777777" w:rsidR="008F2AEA" w:rsidRDefault="008F2AEA" w:rsidP="008F2AEA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41DBC25E" w14:textId="6C150633" w:rsidR="008F2AEA" w:rsidRPr="008F2AEA" w:rsidRDefault="008F2AEA" w:rsidP="00DF568F">
      <w:pPr>
        <w:tabs>
          <w:tab w:val="center" w:pos="5954"/>
          <w:tab w:val="right" w:pos="11340"/>
        </w:tabs>
        <w:suppressAutoHyphens/>
        <w:jc w:val="both"/>
        <w:rPr>
          <w:i/>
          <w:sz w:val="18"/>
          <w:szCs w:val="18"/>
          <w:lang w:val="en-GB"/>
        </w:rPr>
        <w:sectPr w:rsidR="008F2AEA" w:rsidRPr="008F2AEA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4E1FDDE3" w14:textId="0FBFD56A" w:rsidR="009F4C89" w:rsidRDefault="00A07CFE" w:rsidP="0069143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A07CFE">
        <w:rPr>
          <w:noProof/>
        </w:rPr>
        <w:lastRenderedPageBreak/>
        <w:drawing>
          <wp:anchor distT="0" distB="0" distL="114300" distR="114300" simplePos="0" relativeHeight="251670016" behindDoc="0" locked="0" layoutInCell="1" allowOverlap="1" wp14:anchorId="3ECB1A7A" wp14:editId="07BF2A1B">
            <wp:simplePos x="0" y="0"/>
            <wp:positionH relativeFrom="column">
              <wp:posOffset>3175</wp:posOffset>
            </wp:positionH>
            <wp:positionV relativeFrom="paragraph">
              <wp:posOffset>194</wp:posOffset>
            </wp:positionV>
            <wp:extent cx="5580000" cy="8416800"/>
            <wp:effectExtent l="0" t="0" r="1905" b="381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84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AE7FE" w14:textId="7CD09EAD" w:rsidR="0068106C" w:rsidRDefault="0068106C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293DD09" w14:textId="62D4574E" w:rsidR="00A07CFE" w:rsidRDefault="00A07CFE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7264493" w14:textId="77777777" w:rsidR="00A07CFE" w:rsidRDefault="00A07CFE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D3D8C9E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873A21D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E94C041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E22F306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DC5D816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604EDAA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C356D58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A8B1A92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E13A270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22F18A8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393C04D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955A807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5BDB7FF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7503037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3D37E66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D4D13E6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8C8D640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A7AD03F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6DC0783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2697A8A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E1B6B4A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48B3A34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05735CF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D2DE2C3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1CD6093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AC481AD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15DDAA4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AC483AD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288993E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A456459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37B5EE1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69FDCE6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8AD7DA3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ACEA1CB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56B1329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9B77EB1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995DD53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E9693C7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B480C1C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7EA29F9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C286E3B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0CB7EC1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F52E8BD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16C3A11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66160649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EA490E5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A0928B7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EA333CB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7B0AF8D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7F3F3A6A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1C3849F7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CCE9320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46602C3B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FA7AED4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F87C32B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32BD014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2A563F6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62950FC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05EC4ED" w14:textId="77777777" w:rsidR="00226415" w:rsidRDefault="0022641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26BEA0DE" w14:textId="77777777" w:rsidR="002D1609" w:rsidRDefault="002D1609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7741D5F" w14:textId="67B3D200" w:rsidR="002D1609" w:rsidRDefault="002D1609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2D1609">
        <w:rPr>
          <w:noProof/>
        </w:rPr>
        <w:lastRenderedPageBreak/>
        <w:drawing>
          <wp:inline distT="0" distB="0" distL="0" distR="0" wp14:anchorId="264754E0" wp14:editId="639F0C9D">
            <wp:extent cx="5599430" cy="8533130"/>
            <wp:effectExtent l="0" t="0" r="127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43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5899D" w14:textId="77777777" w:rsidR="002D1609" w:rsidRDefault="002D1609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37902A9A" w14:textId="7A2E25FC" w:rsidR="00691435" w:rsidRPr="008A477A" w:rsidRDefault="00691435" w:rsidP="009540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A477A">
        <w:rPr>
          <w:rFonts w:cs="Arial"/>
          <w:b/>
          <w:spacing w:val="-3"/>
          <w:sz w:val="18"/>
          <w:szCs w:val="18"/>
          <w:vertAlign w:val="superscript"/>
        </w:rPr>
        <w:t>1</w:t>
      </w:r>
      <w:r w:rsidRPr="008A477A">
        <w:rPr>
          <w:rFonts w:cs="Arial"/>
          <w:spacing w:val="-3"/>
          <w:sz w:val="18"/>
          <w:szCs w:val="18"/>
        </w:rPr>
        <w:t>HLA-DQB1 alleles list</w:t>
      </w:r>
      <w:r w:rsidR="00184F4B">
        <w:rPr>
          <w:rFonts w:cs="Arial"/>
          <w:spacing w:val="-3"/>
          <w:sz w:val="18"/>
          <w:szCs w:val="18"/>
        </w:rPr>
        <w:t>ed on the IMGT/HLA web page 201</w:t>
      </w:r>
      <w:r w:rsidR="00A07CFE">
        <w:rPr>
          <w:rFonts w:cs="Arial"/>
          <w:spacing w:val="-3"/>
          <w:sz w:val="18"/>
          <w:szCs w:val="18"/>
        </w:rPr>
        <w:t>9</w:t>
      </w:r>
      <w:r>
        <w:rPr>
          <w:rFonts w:cs="Arial"/>
          <w:spacing w:val="-3"/>
          <w:sz w:val="18"/>
          <w:szCs w:val="18"/>
        </w:rPr>
        <w:t>-</w:t>
      </w:r>
      <w:r w:rsidR="009540C0">
        <w:rPr>
          <w:rFonts w:cs="Arial"/>
          <w:spacing w:val="-3"/>
          <w:sz w:val="18"/>
          <w:szCs w:val="18"/>
        </w:rPr>
        <w:t>October</w:t>
      </w:r>
      <w:r w:rsidR="00184F4B">
        <w:rPr>
          <w:rFonts w:cs="Arial"/>
          <w:spacing w:val="-3"/>
          <w:sz w:val="18"/>
          <w:szCs w:val="18"/>
        </w:rPr>
        <w:t>-</w:t>
      </w:r>
      <w:r w:rsidR="00F64F76">
        <w:rPr>
          <w:rFonts w:cs="Arial"/>
          <w:spacing w:val="-3"/>
          <w:sz w:val="18"/>
          <w:szCs w:val="18"/>
        </w:rPr>
        <w:t>1</w:t>
      </w:r>
      <w:r w:rsidR="00A07CFE">
        <w:rPr>
          <w:rFonts w:cs="Arial"/>
          <w:spacing w:val="-3"/>
          <w:sz w:val="18"/>
          <w:szCs w:val="18"/>
        </w:rPr>
        <w:t>7</w:t>
      </w:r>
      <w:r w:rsidR="00184F4B">
        <w:rPr>
          <w:rFonts w:cs="Arial"/>
          <w:spacing w:val="-3"/>
          <w:sz w:val="18"/>
          <w:szCs w:val="18"/>
        </w:rPr>
        <w:t>, release 3.</w:t>
      </w:r>
      <w:r w:rsidR="009540C0">
        <w:rPr>
          <w:rFonts w:cs="Arial"/>
          <w:spacing w:val="-3"/>
          <w:sz w:val="18"/>
          <w:szCs w:val="18"/>
        </w:rPr>
        <w:t>3</w:t>
      </w:r>
      <w:r w:rsidR="00A07CFE">
        <w:rPr>
          <w:rFonts w:cs="Arial"/>
          <w:spacing w:val="-3"/>
          <w:sz w:val="18"/>
          <w:szCs w:val="18"/>
        </w:rPr>
        <w:t>8</w:t>
      </w:r>
      <w:r w:rsidR="00184F4B">
        <w:rPr>
          <w:rFonts w:cs="Arial"/>
          <w:spacing w:val="-3"/>
          <w:sz w:val="18"/>
          <w:szCs w:val="18"/>
        </w:rPr>
        <w:t>.0</w:t>
      </w:r>
      <w:r w:rsidRPr="008A477A">
        <w:rPr>
          <w:rFonts w:cs="Arial"/>
          <w:spacing w:val="-3"/>
          <w:sz w:val="18"/>
          <w:szCs w:val="18"/>
        </w:rPr>
        <w:t xml:space="preserve">, </w:t>
      </w:r>
      <w:hyperlink r:id="rId15" w:history="1">
        <w:r w:rsidRPr="008A477A">
          <w:rPr>
            <w:rStyle w:val="Hyperlnk"/>
            <w:rFonts w:cs="Arial"/>
            <w:spacing w:val="-3"/>
            <w:sz w:val="18"/>
            <w:szCs w:val="18"/>
          </w:rPr>
          <w:t>www.ebi.ac.uk/imgt/hla</w:t>
        </w:r>
      </w:hyperlink>
      <w:r w:rsidRPr="008A477A">
        <w:rPr>
          <w:rFonts w:cs="Arial"/>
          <w:spacing w:val="-3"/>
          <w:sz w:val="18"/>
          <w:szCs w:val="18"/>
        </w:rPr>
        <w:t>.</w:t>
      </w:r>
    </w:p>
    <w:p w14:paraId="29B02C83" w14:textId="77777777" w:rsidR="00226415" w:rsidRDefault="00691435" w:rsidP="002264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A477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A477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A477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6" w:history="1">
        <w:r w:rsidRPr="008A477A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8A477A">
        <w:rPr>
          <w:rFonts w:cs="Arial"/>
          <w:spacing w:val="-3"/>
          <w:sz w:val="18"/>
          <w:szCs w:val="18"/>
        </w:rPr>
        <w:t>.</w:t>
      </w:r>
    </w:p>
    <w:p w14:paraId="1E11F4E2" w14:textId="77777777" w:rsidR="002D1609" w:rsidRDefault="00226415" w:rsidP="002D160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26415">
        <w:rPr>
          <w:rFonts w:cs="Arial"/>
          <w:b/>
          <w:bCs/>
          <w:spacing w:val="-3"/>
          <w:sz w:val="18"/>
          <w:szCs w:val="18"/>
          <w:vertAlign w:val="superscript"/>
        </w:rPr>
        <w:t>3</w:t>
      </w:r>
      <w:r w:rsidRPr="00226415">
        <w:rPr>
          <w:rFonts w:cs="Arial"/>
          <w:spacing w:val="-3"/>
          <w:sz w:val="18"/>
          <w:szCs w:val="18"/>
        </w:rPr>
        <w:t>The serological split of the DQB1*05:05-05:243 alleles, the DQB1*06:06-06:07, DQB1*06:10, DQB1*06:13, DQB1*06:15-06:24 and DQB1*06:27-06:359 alleles, the DQB1*02:04-02:112 alleles, the DQB1*03:07-03:09 and DQB1*03:11 to 03:412, and the DQB1*04:03 to 04:77 alleles is not known. The grouping of not serologically defined alleles is taken from the expert-assigned serological grouping in Tissue Antigens (2009) 73:95-170.</w:t>
      </w:r>
    </w:p>
    <w:p w14:paraId="0B770189" w14:textId="781BDB17" w:rsidR="002D1609" w:rsidRPr="002D1609" w:rsidRDefault="002D1609" w:rsidP="002D160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bookmarkStart w:id="1" w:name="_Hlk33783057"/>
      <w:r w:rsidRPr="00AA2652">
        <w:rPr>
          <w:rFonts w:cs="Arial"/>
          <w:b/>
          <w:sz w:val="18"/>
          <w:szCs w:val="18"/>
          <w:vertAlign w:val="superscript"/>
        </w:rPr>
        <w:t>4</w:t>
      </w:r>
      <w:r w:rsidRPr="00B5188E">
        <w:rPr>
          <w:spacing w:val="-3"/>
          <w:sz w:val="18"/>
          <w:szCs w:val="18"/>
        </w:rPr>
        <w:t xml:space="preserve">The </w:t>
      </w:r>
      <w:r>
        <w:rPr>
          <w:rFonts w:cs="Arial"/>
          <w:sz w:val="18"/>
          <w:szCs w:val="18"/>
        </w:rPr>
        <w:t xml:space="preserve">DQ low </w:t>
      </w:r>
      <w:r w:rsidRPr="00B5188E">
        <w:rPr>
          <w:spacing w:val="-3"/>
          <w:sz w:val="18"/>
          <w:szCs w:val="18"/>
        </w:rPr>
        <w:t>alleles will be grouped into their corresponding serological specificities, except</w:t>
      </w:r>
      <w:r w:rsidR="00F87607">
        <w:rPr>
          <w:spacing w:val="-3"/>
          <w:sz w:val="18"/>
          <w:szCs w:val="18"/>
        </w:rPr>
        <w:t xml:space="preserve"> for the</w:t>
      </w:r>
      <w:r w:rsidRPr="00B5188E">
        <w:rPr>
          <w:rFonts w:cs="Arial"/>
          <w:sz w:val="18"/>
          <w:szCs w:val="18"/>
        </w:rPr>
        <w:t xml:space="preserve"> following alleles</w:t>
      </w:r>
      <w:r w:rsidR="00F87607">
        <w:rPr>
          <w:rFonts w:cs="Arial"/>
          <w:sz w:val="18"/>
          <w:szCs w:val="18"/>
        </w:rPr>
        <w:t xml:space="preserve"> that will</w:t>
      </w:r>
      <w:r w:rsidRPr="00B5188E">
        <w:rPr>
          <w:rFonts w:cs="Arial"/>
          <w:sz w:val="18"/>
          <w:szCs w:val="18"/>
        </w:rPr>
        <w:t xml:space="preserve"> </w:t>
      </w:r>
      <w:r w:rsidRPr="00B5188E">
        <w:rPr>
          <w:spacing w:val="-1"/>
          <w:sz w:val="18"/>
          <w:szCs w:val="18"/>
        </w:rPr>
        <w:t>give rise to identical amplification patterns</w:t>
      </w:r>
      <w:r w:rsidRPr="00B5188E">
        <w:rPr>
          <w:rFonts w:cs="Arial"/>
          <w:sz w:val="18"/>
          <w:szCs w:val="18"/>
        </w:rPr>
        <w:t xml:space="preserve">: </w:t>
      </w:r>
    </w:p>
    <w:p w14:paraId="6F82AE1F" w14:textId="77777777" w:rsidR="002D1609" w:rsidRPr="00B5188E" w:rsidRDefault="002D1609" w:rsidP="002D1609">
      <w:pPr>
        <w:suppressAutoHyphens/>
        <w:ind w:left="142" w:right="-1"/>
        <w:jc w:val="both"/>
        <w:rPr>
          <w:rFonts w:ascii="Arial" w:hAnsi="Arial" w:cs="Arial"/>
          <w:sz w:val="18"/>
          <w:szCs w:val="18"/>
        </w:rPr>
      </w:pPr>
    </w:p>
    <w:tbl>
      <w:tblPr>
        <w:tblW w:w="6520" w:type="dxa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520"/>
      </w:tblGrid>
      <w:tr w:rsidR="002D1609" w:rsidRPr="000B6714" w14:paraId="6816618F" w14:textId="77777777" w:rsidTr="00B31671">
        <w:trPr>
          <w:trHeight w:val="314"/>
        </w:trPr>
        <w:tc>
          <w:tcPr>
            <w:tcW w:w="6520" w:type="dxa"/>
            <w:tcBorders>
              <w:top w:val="nil"/>
              <w:left w:val="nil"/>
              <w:bottom w:val="single" w:sz="2" w:space="0" w:color="A6A6A6"/>
              <w:right w:val="nil"/>
            </w:tcBorders>
            <w:shd w:val="clear" w:color="auto" w:fill="FFFFFF"/>
          </w:tcPr>
          <w:p w14:paraId="035ED4CD" w14:textId="77777777" w:rsidR="002D1609" w:rsidRPr="00555EDF" w:rsidRDefault="002D1609" w:rsidP="00B316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55EDF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2D1609" w:rsidRPr="000B6714" w14:paraId="30966EA9" w14:textId="77777777" w:rsidTr="00B31671">
        <w:trPr>
          <w:trHeight w:val="227"/>
        </w:trPr>
        <w:tc>
          <w:tcPr>
            <w:tcW w:w="6520" w:type="dxa"/>
            <w:tcBorders>
              <w:top w:val="single" w:sz="2" w:space="0" w:color="A6A6A6"/>
              <w:left w:val="nil"/>
              <w:bottom w:val="nil"/>
              <w:right w:val="nil"/>
            </w:tcBorders>
            <w:shd w:val="clear" w:color="auto" w:fill="D9D9D9"/>
          </w:tcPr>
          <w:p w14:paraId="3DA9A7C8" w14:textId="2D26DC7A" w:rsidR="002D1609" w:rsidRPr="00555EDF" w:rsidRDefault="002D1609" w:rsidP="00B316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2D1609">
              <w:rPr>
                <w:rFonts w:cs="Arial"/>
                <w:spacing w:val="-3"/>
                <w:sz w:val="18"/>
                <w:szCs w:val="18"/>
                <w:lang w:eastAsia="sv-SE"/>
              </w:rPr>
              <w:t>*05:01:01:01-05:01:15, 05:01:17-05:03:23, 05:05:01-05:43:02, 05:45-05:51, 05:53, 05:55-05:59, 05:61-05:71, 05:73-05:76, 05:78-05:81, 05:84-05:97, 05:99-05:104, 05:106-05:113, 05:115, 05:117-05:127, 05:129-05:131, 05:133-05:145, 05:147-05:174, 05:177-05:206N, 05:208N-05:217, 05:219-05:243, 06:325</w:t>
            </w:r>
          </w:p>
        </w:tc>
      </w:tr>
      <w:tr w:rsidR="002D1609" w:rsidRPr="000B6714" w14:paraId="68EEF23C" w14:textId="77777777" w:rsidTr="00B31671">
        <w:trPr>
          <w:trHeight w:val="227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01C6B" w14:textId="33DC3685" w:rsidR="002D1609" w:rsidRPr="00555EDF" w:rsidRDefault="002D1609" w:rsidP="00B3167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108"/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  <w:bookmarkEnd w:id="1"/>
    </w:tbl>
    <w:p w14:paraId="141F2FBC" w14:textId="77777777" w:rsidR="002D1609" w:rsidRPr="00226415" w:rsidRDefault="002D1609" w:rsidP="002264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</w:p>
    <w:p w14:paraId="41C1C26C" w14:textId="77777777" w:rsidR="00195E25" w:rsidRPr="00226415" w:rsidRDefault="00195E25" w:rsidP="00195E25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3"/>
          <w:sz w:val="18"/>
          <w:szCs w:val="18"/>
        </w:rPr>
      </w:pPr>
    </w:p>
    <w:p w14:paraId="465E3D3E" w14:textId="3B3D7FF2" w:rsidR="0068106C" w:rsidRPr="0068106C" w:rsidRDefault="0068106C" w:rsidP="009540C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68106C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91AB90C" w14:textId="7438BB92" w:rsidR="002712B1" w:rsidRPr="002712B1" w:rsidRDefault="0068106C" w:rsidP="009540C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712B1">
        <w:rPr>
          <w:rFonts w:ascii="Arial" w:hAnsi="Arial" w:cs="Arial"/>
          <w:spacing w:val="-2"/>
          <w:sz w:val="18"/>
          <w:szCs w:val="18"/>
        </w:rPr>
        <w:t>w</w:t>
      </w:r>
      <w:r w:rsidR="008B6BD2">
        <w:rPr>
          <w:rFonts w:ascii="Arial" w:hAnsi="Arial" w:cs="Arial"/>
          <w:spacing w:val="-2"/>
          <w:sz w:val="18"/>
          <w:szCs w:val="18"/>
        </w:rPr>
        <w:t>:</w:t>
      </w:r>
      <w:r w:rsidR="002712B1" w:rsidRPr="002712B1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73ED45A8" w14:textId="7F14E43A" w:rsidR="00814497" w:rsidRPr="005627C8" w:rsidRDefault="002712B1" w:rsidP="00195E25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</w:pPr>
      <w:r w:rsidRPr="002712B1">
        <w:rPr>
          <w:rFonts w:ascii="Arial" w:hAnsi="Arial" w:cs="Arial"/>
          <w:spacing w:val="-2"/>
          <w:sz w:val="18"/>
          <w:szCs w:val="18"/>
        </w:rPr>
        <w:t>?</w:t>
      </w:r>
      <w:r w:rsidR="008B6BD2">
        <w:rPr>
          <w:rFonts w:ascii="Arial" w:hAnsi="Arial" w:cs="Arial"/>
          <w:spacing w:val="-2"/>
          <w:sz w:val="18"/>
          <w:szCs w:val="18"/>
        </w:rPr>
        <w:t>:</w:t>
      </w:r>
      <w:r w:rsidRPr="002712B1">
        <w:rPr>
          <w:rFonts w:ascii="Arial" w:hAnsi="Arial" w:cs="Arial"/>
          <w:spacing w:val="-2"/>
          <w:sz w:val="18"/>
          <w:szCs w:val="18"/>
        </w:rPr>
        <w:t xml:space="preserve"> nucleotide sequence information not available for the primer matching sequence.</w:t>
      </w:r>
    </w:p>
    <w:sectPr w:rsidR="00814497" w:rsidRPr="005627C8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DFBE0" w14:textId="77777777" w:rsidR="00CF3D62" w:rsidRDefault="00CF3D62">
      <w:r>
        <w:separator/>
      </w:r>
    </w:p>
  </w:endnote>
  <w:endnote w:type="continuationSeparator" w:id="0">
    <w:p w14:paraId="6843335E" w14:textId="77777777" w:rsidR="00CF3D62" w:rsidRDefault="00CF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87BC4" w14:textId="77777777" w:rsidR="008F2AEA" w:rsidRPr="00060351" w:rsidRDefault="008F2AEA" w:rsidP="008F2AE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6E10B1B" w14:textId="77777777" w:rsidR="008F2AEA" w:rsidRPr="00E61910" w:rsidRDefault="008F2AEA" w:rsidP="008F2AE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2740337" w14:textId="77777777" w:rsidR="008F2AEA" w:rsidRPr="00AA240A" w:rsidRDefault="008F2AEA" w:rsidP="008F2AE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9B39AB9" w14:textId="47309D03" w:rsidR="00835452" w:rsidRPr="00A6082E" w:rsidRDefault="008F2AEA" w:rsidP="00226415">
    <w:pPr>
      <w:pStyle w:val="Sidfot"/>
      <w:tabs>
        <w:tab w:val="clear" w:pos="8306"/>
        <w:tab w:val="right" w:pos="9214"/>
      </w:tabs>
      <w:ind w:right="283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226415">
      <w:rPr>
        <w:rFonts w:ascii="Arial" w:hAnsi="Arial" w:cs="Arial"/>
        <w:lang w:val="en-US"/>
      </w:rPr>
      <w:t xml:space="preserve">   </w:t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1B6AAE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1B6AAE">
      <w:rPr>
        <w:rFonts w:ascii="Arial" w:hAnsi="Arial"/>
        <w:noProof/>
      </w:rPr>
      <w:t>5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4B23A" w14:textId="77777777" w:rsidR="00CF3D62" w:rsidRDefault="00CF3D62">
      <w:r>
        <w:separator/>
      </w:r>
    </w:p>
  </w:footnote>
  <w:footnote w:type="continuationSeparator" w:id="0">
    <w:p w14:paraId="1E296951" w14:textId="77777777" w:rsidR="00CF3D62" w:rsidRDefault="00CF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D4AE4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35F1520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43C38" w14:textId="0CED855D" w:rsidR="00835452" w:rsidRPr="00D01302" w:rsidRDefault="00BA4799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FA5363B" wp14:editId="172FF928">
              <wp:simplePos x="0" y="0"/>
              <wp:positionH relativeFrom="margin">
                <wp:align>right</wp:align>
              </wp:positionH>
              <wp:positionV relativeFrom="paragraph">
                <wp:posOffset>778</wp:posOffset>
              </wp:positionV>
              <wp:extent cx="1952065" cy="495300"/>
              <wp:effectExtent l="0" t="0" r="1016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06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B5434" w14:textId="3DF26785" w:rsidR="00835452" w:rsidRPr="00BA4799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A479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BA4799" w:rsidRPr="00BA4799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BA479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Product Inserts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A5363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2.5pt;margin-top:.05pt;width:153.7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">
              <v:textbox style="mso-fit-shape-to-text:t">
                <w:txbxContent>
                  <w:p w14:paraId="5CBB5434" w14:textId="3DF26785" w:rsidR="00835452" w:rsidRPr="00BA4799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A479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BA4799" w:rsidRPr="00BA4799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BA479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Product Inserts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92682"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60BD3EE5" wp14:editId="5722C930">
          <wp:simplePos x="0" y="0"/>
          <wp:positionH relativeFrom="column">
            <wp:posOffset>-147596</wp:posOffset>
          </wp:positionH>
          <wp:positionV relativeFrom="paragraph">
            <wp:posOffset>-108309</wp:posOffset>
          </wp:positionV>
          <wp:extent cx="1742782" cy="237821"/>
          <wp:effectExtent l="0" t="0" r="0" b="0"/>
          <wp:wrapNone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750" cy="24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27ED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8D29E6" wp14:editId="6043BEFD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DC1BB" w14:textId="77777777"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8D29E6" id="Rektangel 2" o:spid="_x0000_s1027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yXjwEAAA4DAAAOAAAAZHJzL2Uyb0RvYy54bWysUl1v4yAQfK90/wHxfrHjU6v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" filled="f" stroked="f">
              <v:textbox style="mso-fit-shape-to-text:t">
                <w:txbxContent>
                  <w:p w14:paraId="304DC1BB" w14:textId="77777777" w:rsidR="00432441" w:rsidRPr="00F66008" w:rsidRDefault="00432441" w:rsidP="00432441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</w:t>
    </w:r>
    <w:r w:rsidR="00184F4B">
      <w:rPr>
        <w:rFonts w:ascii="Arial" w:hAnsi="Arial" w:cs="Arial"/>
        <w:b/>
        <w:sz w:val="20"/>
        <w:szCs w:val="20"/>
      </w:rPr>
      <w:t xml:space="preserve">                        </w:t>
    </w:r>
    <w:r w:rsidR="00E92682">
      <w:rPr>
        <w:rFonts w:ascii="Arial" w:hAnsi="Arial" w:cs="Arial"/>
        <w:b/>
        <w:sz w:val="20"/>
        <w:szCs w:val="20"/>
      </w:rPr>
      <w:t xml:space="preserve">                                         </w:t>
    </w:r>
    <w:r w:rsidR="00E40892">
      <w:rPr>
        <w:rFonts w:ascii="Arial" w:hAnsi="Arial" w:cs="Arial"/>
        <w:b/>
        <w:sz w:val="20"/>
        <w:szCs w:val="20"/>
      </w:rPr>
      <w:t>DQ low resolution</w:t>
    </w:r>
  </w:p>
  <w:p w14:paraId="6946FC8B" w14:textId="520CA294" w:rsidR="00835452" w:rsidRPr="005F2147" w:rsidRDefault="00A07CFE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</w:t>
    </w:r>
    <w:r w:rsidR="008F2AEA">
      <w:rPr>
        <w:rFonts w:ascii="Arial" w:hAnsi="Arial" w:cs="Arial"/>
        <w:sz w:val="20"/>
        <w:szCs w:val="20"/>
      </w:rPr>
      <w:t xml:space="preserve"> 2020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E40892" w:rsidRPr="00034B24">
      <w:rPr>
        <w:rFonts w:ascii="Arial" w:hAnsi="Arial" w:cs="Arial"/>
        <w:b/>
        <w:sz w:val="20"/>
      </w:rPr>
      <w:t>101.</w:t>
    </w:r>
    <w:r w:rsidR="00E40892">
      <w:rPr>
        <w:rFonts w:ascii="Arial" w:hAnsi="Arial" w:cs="Arial"/>
        <w:b/>
        <w:sz w:val="20"/>
      </w:rPr>
      <w:t>201-48</w:t>
    </w:r>
    <w:r w:rsidR="00E40892" w:rsidRPr="00034B24">
      <w:rPr>
        <w:rFonts w:ascii="Arial" w:hAnsi="Arial" w:cs="Arial"/>
        <w:b/>
        <w:sz w:val="20"/>
      </w:rPr>
      <w:t>/12</w:t>
    </w:r>
    <w:r w:rsidR="009257A6">
      <w:rPr>
        <w:rFonts w:ascii="Arial" w:hAnsi="Arial" w:cs="Arial"/>
        <w:b/>
        <w:sz w:val="20"/>
      </w:rPr>
      <w:t xml:space="preserve"> </w:t>
    </w:r>
    <w:r w:rsidR="00E40892">
      <w:rPr>
        <w:rFonts w:ascii="Arial" w:hAnsi="Arial" w:cs="Arial"/>
        <w:b/>
        <w:sz w:val="20"/>
      </w:rPr>
      <w:t>-48u/12u</w:t>
    </w:r>
  </w:p>
  <w:p w14:paraId="63535648" w14:textId="74DEEBD2"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A07CFE">
      <w:rPr>
        <w:rFonts w:ascii="Arial" w:hAnsi="Arial" w:cs="Arial"/>
        <w:sz w:val="20"/>
        <w:szCs w:val="20"/>
      </w:rPr>
      <w:t>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115A8">
      <w:rPr>
        <w:rFonts w:ascii="Arial" w:hAnsi="Arial" w:cs="Arial"/>
        <w:b/>
        <w:sz w:val="20"/>
        <w:szCs w:val="20"/>
      </w:rPr>
      <w:t>9K6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B74C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FDBD71A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93D69AD"/>
    <w:multiLevelType w:val="hybridMultilevel"/>
    <w:tmpl w:val="BCDCE8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M1MTKzNDYyNTJT0lEKTi0uzszPAykwrgUAwqe+bywAAAA="/>
  </w:docVars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854"/>
    <w:rsid w:val="00076D91"/>
    <w:rsid w:val="00085E00"/>
    <w:rsid w:val="00094533"/>
    <w:rsid w:val="000B1612"/>
    <w:rsid w:val="000B1FC3"/>
    <w:rsid w:val="000C0865"/>
    <w:rsid w:val="000D590A"/>
    <w:rsid w:val="000F1A3B"/>
    <w:rsid w:val="000F1A4F"/>
    <w:rsid w:val="000F3C01"/>
    <w:rsid w:val="000F6F6F"/>
    <w:rsid w:val="001010A3"/>
    <w:rsid w:val="00111884"/>
    <w:rsid w:val="00125072"/>
    <w:rsid w:val="001269C6"/>
    <w:rsid w:val="00134620"/>
    <w:rsid w:val="00150B10"/>
    <w:rsid w:val="00153748"/>
    <w:rsid w:val="001579AA"/>
    <w:rsid w:val="00162A62"/>
    <w:rsid w:val="00172075"/>
    <w:rsid w:val="00181075"/>
    <w:rsid w:val="00184F4B"/>
    <w:rsid w:val="0019307E"/>
    <w:rsid w:val="00195E25"/>
    <w:rsid w:val="00197BB8"/>
    <w:rsid w:val="001A2D4D"/>
    <w:rsid w:val="001A4962"/>
    <w:rsid w:val="001A54D0"/>
    <w:rsid w:val="001B0A47"/>
    <w:rsid w:val="001B140D"/>
    <w:rsid w:val="001B6AAE"/>
    <w:rsid w:val="001B7F12"/>
    <w:rsid w:val="001C0083"/>
    <w:rsid w:val="001C346E"/>
    <w:rsid w:val="001C41DC"/>
    <w:rsid w:val="001D01B1"/>
    <w:rsid w:val="001D2FA4"/>
    <w:rsid w:val="001F079A"/>
    <w:rsid w:val="001F1BFE"/>
    <w:rsid w:val="001F3F6C"/>
    <w:rsid w:val="001F6847"/>
    <w:rsid w:val="0020675F"/>
    <w:rsid w:val="002144EA"/>
    <w:rsid w:val="00214D0C"/>
    <w:rsid w:val="002258C5"/>
    <w:rsid w:val="00226415"/>
    <w:rsid w:val="0023036E"/>
    <w:rsid w:val="00236AD7"/>
    <w:rsid w:val="00253280"/>
    <w:rsid w:val="00255414"/>
    <w:rsid w:val="002564FF"/>
    <w:rsid w:val="00260338"/>
    <w:rsid w:val="00270E95"/>
    <w:rsid w:val="002712B1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C5311"/>
    <w:rsid w:val="002D02B3"/>
    <w:rsid w:val="002D1609"/>
    <w:rsid w:val="002D707A"/>
    <w:rsid w:val="002D73C8"/>
    <w:rsid w:val="002E0F71"/>
    <w:rsid w:val="002E27ED"/>
    <w:rsid w:val="002E4319"/>
    <w:rsid w:val="002F3F1E"/>
    <w:rsid w:val="00301A64"/>
    <w:rsid w:val="00302576"/>
    <w:rsid w:val="00310B2F"/>
    <w:rsid w:val="003115A8"/>
    <w:rsid w:val="00313A7E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ADC"/>
    <w:rsid w:val="00373E47"/>
    <w:rsid w:val="00375239"/>
    <w:rsid w:val="00376026"/>
    <w:rsid w:val="00382BE4"/>
    <w:rsid w:val="0038376A"/>
    <w:rsid w:val="00393C66"/>
    <w:rsid w:val="003A1BB8"/>
    <w:rsid w:val="003A203F"/>
    <w:rsid w:val="003A269C"/>
    <w:rsid w:val="003B6C5B"/>
    <w:rsid w:val="003C2DDF"/>
    <w:rsid w:val="003C60D3"/>
    <w:rsid w:val="003C6F1A"/>
    <w:rsid w:val="003D0837"/>
    <w:rsid w:val="003D0DEE"/>
    <w:rsid w:val="003D3BDB"/>
    <w:rsid w:val="003E274F"/>
    <w:rsid w:val="003E592D"/>
    <w:rsid w:val="003F2D05"/>
    <w:rsid w:val="004056A0"/>
    <w:rsid w:val="00411D15"/>
    <w:rsid w:val="0042667D"/>
    <w:rsid w:val="00432441"/>
    <w:rsid w:val="004341D7"/>
    <w:rsid w:val="00440FFA"/>
    <w:rsid w:val="00450478"/>
    <w:rsid w:val="0046239C"/>
    <w:rsid w:val="00471F00"/>
    <w:rsid w:val="00481119"/>
    <w:rsid w:val="00492FF6"/>
    <w:rsid w:val="00493D14"/>
    <w:rsid w:val="004B28F2"/>
    <w:rsid w:val="004C72AD"/>
    <w:rsid w:val="004D0D9B"/>
    <w:rsid w:val="004D46E1"/>
    <w:rsid w:val="004E0341"/>
    <w:rsid w:val="004E0935"/>
    <w:rsid w:val="004E1E7A"/>
    <w:rsid w:val="004F3A3A"/>
    <w:rsid w:val="004F5DC6"/>
    <w:rsid w:val="00511D00"/>
    <w:rsid w:val="00512069"/>
    <w:rsid w:val="00532C20"/>
    <w:rsid w:val="005416D7"/>
    <w:rsid w:val="0055075C"/>
    <w:rsid w:val="00552C38"/>
    <w:rsid w:val="0055676E"/>
    <w:rsid w:val="005627C8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04B5C"/>
    <w:rsid w:val="00606C84"/>
    <w:rsid w:val="006101D0"/>
    <w:rsid w:val="006132E4"/>
    <w:rsid w:val="006223A5"/>
    <w:rsid w:val="0062572E"/>
    <w:rsid w:val="00626748"/>
    <w:rsid w:val="006363C8"/>
    <w:rsid w:val="006479D6"/>
    <w:rsid w:val="00667291"/>
    <w:rsid w:val="0068106C"/>
    <w:rsid w:val="006823B4"/>
    <w:rsid w:val="0068440A"/>
    <w:rsid w:val="00686988"/>
    <w:rsid w:val="00691435"/>
    <w:rsid w:val="00692F6C"/>
    <w:rsid w:val="006B3849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6F5CA9"/>
    <w:rsid w:val="00700B96"/>
    <w:rsid w:val="00703B29"/>
    <w:rsid w:val="00704AB8"/>
    <w:rsid w:val="00705C65"/>
    <w:rsid w:val="00706A58"/>
    <w:rsid w:val="00732BF4"/>
    <w:rsid w:val="00734CF1"/>
    <w:rsid w:val="00735572"/>
    <w:rsid w:val="007440D1"/>
    <w:rsid w:val="007471F9"/>
    <w:rsid w:val="0075152E"/>
    <w:rsid w:val="00751E55"/>
    <w:rsid w:val="00752213"/>
    <w:rsid w:val="0075310A"/>
    <w:rsid w:val="0075468C"/>
    <w:rsid w:val="007575A5"/>
    <w:rsid w:val="00762F20"/>
    <w:rsid w:val="007713C6"/>
    <w:rsid w:val="007773EB"/>
    <w:rsid w:val="00796E2D"/>
    <w:rsid w:val="007A1CE6"/>
    <w:rsid w:val="007B7404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0AE7"/>
    <w:rsid w:val="00835452"/>
    <w:rsid w:val="00844C31"/>
    <w:rsid w:val="00885E03"/>
    <w:rsid w:val="008872EB"/>
    <w:rsid w:val="00891CFF"/>
    <w:rsid w:val="008B674C"/>
    <w:rsid w:val="008B6BD2"/>
    <w:rsid w:val="008C3A0F"/>
    <w:rsid w:val="008F055B"/>
    <w:rsid w:val="008F2AEA"/>
    <w:rsid w:val="00915467"/>
    <w:rsid w:val="00920DB9"/>
    <w:rsid w:val="009240C2"/>
    <w:rsid w:val="009257A6"/>
    <w:rsid w:val="009261C0"/>
    <w:rsid w:val="00940097"/>
    <w:rsid w:val="009456AE"/>
    <w:rsid w:val="00946554"/>
    <w:rsid w:val="009540C0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D2C28"/>
    <w:rsid w:val="009D3A0C"/>
    <w:rsid w:val="009E1C42"/>
    <w:rsid w:val="009E6698"/>
    <w:rsid w:val="009F00DE"/>
    <w:rsid w:val="009F1F64"/>
    <w:rsid w:val="009F4C89"/>
    <w:rsid w:val="00A00FC4"/>
    <w:rsid w:val="00A02430"/>
    <w:rsid w:val="00A046AF"/>
    <w:rsid w:val="00A0647E"/>
    <w:rsid w:val="00A06E76"/>
    <w:rsid w:val="00A07CFE"/>
    <w:rsid w:val="00A214BE"/>
    <w:rsid w:val="00A25F6F"/>
    <w:rsid w:val="00A27C52"/>
    <w:rsid w:val="00A32FB5"/>
    <w:rsid w:val="00A4288E"/>
    <w:rsid w:val="00A4343D"/>
    <w:rsid w:val="00A46239"/>
    <w:rsid w:val="00A478DE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A30AD"/>
    <w:rsid w:val="00AB2381"/>
    <w:rsid w:val="00AB5CFB"/>
    <w:rsid w:val="00AC0344"/>
    <w:rsid w:val="00AC558A"/>
    <w:rsid w:val="00AD1AE6"/>
    <w:rsid w:val="00AD3594"/>
    <w:rsid w:val="00AD51C7"/>
    <w:rsid w:val="00AE11DC"/>
    <w:rsid w:val="00AE682C"/>
    <w:rsid w:val="00AF0CB9"/>
    <w:rsid w:val="00AF0FF6"/>
    <w:rsid w:val="00AF1C2B"/>
    <w:rsid w:val="00B01989"/>
    <w:rsid w:val="00B03982"/>
    <w:rsid w:val="00B050F0"/>
    <w:rsid w:val="00B065C6"/>
    <w:rsid w:val="00B075AE"/>
    <w:rsid w:val="00B11130"/>
    <w:rsid w:val="00B17608"/>
    <w:rsid w:val="00B1782F"/>
    <w:rsid w:val="00B2771C"/>
    <w:rsid w:val="00B306EB"/>
    <w:rsid w:val="00B40077"/>
    <w:rsid w:val="00B45264"/>
    <w:rsid w:val="00B46277"/>
    <w:rsid w:val="00B5290C"/>
    <w:rsid w:val="00B52EEB"/>
    <w:rsid w:val="00B545AD"/>
    <w:rsid w:val="00B57E1C"/>
    <w:rsid w:val="00B643E0"/>
    <w:rsid w:val="00B82B42"/>
    <w:rsid w:val="00B91F6C"/>
    <w:rsid w:val="00B93564"/>
    <w:rsid w:val="00B94A46"/>
    <w:rsid w:val="00BA0EA1"/>
    <w:rsid w:val="00BA3B02"/>
    <w:rsid w:val="00BA4799"/>
    <w:rsid w:val="00BB6181"/>
    <w:rsid w:val="00BB6999"/>
    <w:rsid w:val="00BC41B2"/>
    <w:rsid w:val="00BC7505"/>
    <w:rsid w:val="00BD04A7"/>
    <w:rsid w:val="00BD5505"/>
    <w:rsid w:val="00BE61F6"/>
    <w:rsid w:val="00C02530"/>
    <w:rsid w:val="00C12E98"/>
    <w:rsid w:val="00C17711"/>
    <w:rsid w:val="00C20105"/>
    <w:rsid w:val="00C20306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A5E0B"/>
    <w:rsid w:val="00CB37C0"/>
    <w:rsid w:val="00CB7E86"/>
    <w:rsid w:val="00CC05F2"/>
    <w:rsid w:val="00CC1A52"/>
    <w:rsid w:val="00CD08AB"/>
    <w:rsid w:val="00CD5F2A"/>
    <w:rsid w:val="00CD7A67"/>
    <w:rsid w:val="00CF3D62"/>
    <w:rsid w:val="00D011F9"/>
    <w:rsid w:val="00D02421"/>
    <w:rsid w:val="00D03F82"/>
    <w:rsid w:val="00D04708"/>
    <w:rsid w:val="00D0558E"/>
    <w:rsid w:val="00D15949"/>
    <w:rsid w:val="00D2686C"/>
    <w:rsid w:val="00D44288"/>
    <w:rsid w:val="00D555CC"/>
    <w:rsid w:val="00D60031"/>
    <w:rsid w:val="00D7252E"/>
    <w:rsid w:val="00D87A0B"/>
    <w:rsid w:val="00D91FBC"/>
    <w:rsid w:val="00D97E10"/>
    <w:rsid w:val="00DA0250"/>
    <w:rsid w:val="00DA7F01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568F"/>
    <w:rsid w:val="00DF69DE"/>
    <w:rsid w:val="00E04950"/>
    <w:rsid w:val="00E05DEF"/>
    <w:rsid w:val="00E133E0"/>
    <w:rsid w:val="00E16829"/>
    <w:rsid w:val="00E17A54"/>
    <w:rsid w:val="00E226E2"/>
    <w:rsid w:val="00E26931"/>
    <w:rsid w:val="00E36348"/>
    <w:rsid w:val="00E40892"/>
    <w:rsid w:val="00E4215E"/>
    <w:rsid w:val="00E44F7D"/>
    <w:rsid w:val="00E46818"/>
    <w:rsid w:val="00E51B64"/>
    <w:rsid w:val="00E52A50"/>
    <w:rsid w:val="00E53FFC"/>
    <w:rsid w:val="00E556A8"/>
    <w:rsid w:val="00E75CCF"/>
    <w:rsid w:val="00E76C81"/>
    <w:rsid w:val="00E84D6E"/>
    <w:rsid w:val="00E85B3A"/>
    <w:rsid w:val="00E92682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369B4"/>
    <w:rsid w:val="00F379A2"/>
    <w:rsid w:val="00F518BF"/>
    <w:rsid w:val="00F5280B"/>
    <w:rsid w:val="00F57236"/>
    <w:rsid w:val="00F64F76"/>
    <w:rsid w:val="00F65F4B"/>
    <w:rsid w:val="00F678FF"/>
    <w:rsid w:val="00F70EE0"/>
    <w:rsid w:val="00F72135"/>
    <w:rsid w:val="00F76880"/>
    <w:rsid w:val="00F80271"/>
    <w:rsid w:val="00F8701F"/>
    <w:rsid w:val="00F87607"/>
    <w:rsid w:val="00FA1479"/>
    <w:rsid w:val="00FA1D84"/>
    <w:rsid w:val="00FB46C6"/>
    <w:rsid w:val="00FB5D47"/>
    <w:rsid w:val="00FB69BE"/>
    <w:rsid w:val="00FB6E97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5DC2F1FB"/>
  <w15:chartTrackingRefBased/>
  <w15:docId w15:val="{0C44031C-B87A-4485-A967-AD8D14AB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autoRedefine/>
    <w:unhideWhenUsed/>
    <w:qFormat/>
    <w:rsid w:val="00F65F4B"/>
    <w:pPr>
      <w:ind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F65F4B"/>
    <w:rPr>
      <w:rFonts w:cs="Arial"/>
      <w:b/>
      <w:vertAlign w:val="superscript"/>
    </w:rPr>
  </w:style>
  <w:style w:type="character" w:customStyle="1" w:styleId="BeskrivningChar">
    <w:name w:val="Beskrivning Char"/>
    <w:basedOn w:val="Standardstycketeckensnitt"/>
    <w:link w:val="Beskrivning"/>
    <w:rsid w:val="00F65F4B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F65F4B"/>
    <w:rPr>
      <w:rFonts w:ascii="Arial" w:hAnsi="Arial" w:cs="Arial"/>
      <w:b/>
      <w:iCs/>
      <w:color w:val="000000" w:themeColor="text1"/>
      <w:szCs w:val="18"/>
      <w:vertAlign w:val="superscript"/>
      <w:lang w:val="en-GB"/>
    </w:rPr>
  </w:style>
  <w:style w:type="paragraph" w:styleId="Liststycke">
    <w:name w:val="List Paragraph"/>
    <w:basedOn w:val="Normal"/>
    <w:uiPriority w:val="34"/>
    <w:qFormat/>
    <w:rsid w:val="008F2AEA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BB3C3-DCBF-4E81-9720-A688474E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353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3056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3</cp:revision>
  <cp:lastPrinted>2020-03-03T14:18:00Z</cp:lastPrinted>
  <dcterms:created xsi:type="dcterms:W3CDTF">2020-03-04T15:19:00Z</dcterms:created>
  <dcterms:modified xsi:type="dcterms:W3CDTF">2020-03-04T15:19:00Z</dcterms:modified>
</cp:coreProperties>
</file>